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  <w:r w:rsidR="00D848D6">
        <w:rPr>
          <w:rFonts w:ascii="Arial" w:hAnsi="Arial" w:cs="Arial"/>
          <w:b/>
          <w:sz w:val="22"/>
          <w:szCs w:val="22"/>
        </w:rPr>
        <w:t>.</w:t>
      </w:r>
    </w:p>
    <w:p w:rsidR="008D2475" w:rsidRDefault="00B37913" w:rsidP="00877C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NAVEGACIÓN II</w:t>
      </w:r>
    </w:p>
    <w:p w:rsidR="00210859" w:rsidRDefault="00C15B5D" w:rsidP="0031338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SEGUNDO</w:t>
      </w:r>
      <w:r w:rsidR="002B4B3D">
        <w:rPr>
          <w:rFonts w:ascii="Arial" w:hAnsi="Arial" w:cs="Arial"/>
          <w:b/>
          <w:sz w:val="22"/>
          <w:szCs w:val="22"/>
        </w:rPr>
        <w:t xml:space="preserve"> SEMESTRE </w:t>
      </w:r>
      <w:r w:rsidR="001C16FD">
        <w:rPr>
          <w:rFonts w:ascii="Arial" w:hAnsi="Arial" w:cs="Arial"/>
          <w:b/>
          <w:sz w:val="22"/>
          <w:szCs w:val="22"/>
        </w:rPr>
        <w:t>20</w:t>
      </w:r>
      <w:r w:rsidR="002657E2">
        <w:rPr>
          <w:rFonts w:ascii="Arial" w:hAnsi="Arial" w:cs="Arial"/>
          <w:b/>
          <w:sz w:val="22"/>
          <w:szCs w:val="22"/>
        </w:rPr>
        <w:t>2</w:t>
      </w:r>
      <w:r w:rsidR="00902F3E">
        <w:rPr>
          <w:rFonts w:ascii="Arial" w:hAnsi="Arial" w:cs="Arial"/>
          <w:b/>
          <w:sz w:val="22"/>
          <w:szCs w:val="22"/>
        </w:rPr>
        <w:t>4</w:t>
      </w:r>
    </w:p>
    <w:p w:rsidR="001C16FD" w:rsidRDefault="001C16FD" w:rsidP="001C16F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312"/>
        <w:gridCol w:w="4306"/>
      </w:tblGrid>
      <w:tr w:rsidR="00353220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3A1387" w:rsidRDefault="00353220" w:rsidP="003A1387">
            <w:pPr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3A1387" w:rsidRDefault="004A26C2" w:rsidP="003A1387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Formación Profesional Naval.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8D2475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y Meteorología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  <w:vAlign w:val="center"/>
          </w:tcPr>
          <w:p w:rsidR="008D2475" w:rsidRPr="003A1387" w:rsidRDefault="00A73268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3A13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 II</w:t>
            </w:r>
          </w:p>
        </w:tc>
      </w:tr>
      <w:tr w:rsidR="00EF0C13" w:rsidRPr="003A1387" w:rsidTr="002657E2">
        <w:tc>
          <w:tcPr>
            <w:tcW w:w="4322" w:type="dxa"/>
            <w:shd w:val="clear" w:color="auto" w:fill="auto"/>
            <w:vAlign w:val="center"/>
          </w:tcPr>
          <w:p w:rsidR="00EF0C13" w:rsidRPr="003A1387" w:rsidRDefault="00EF0C13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Ejecutivo</w:t>
            </w:r>
            <w:r w:rsidR="00902F3E">
              <w:rPr>
                <w:rFonts w:ascii="Arial" w:hAnsi="Arial" w:cs="Arial"/>
                <w:sz w:val="22"/>
                <w:szCs w:val="22"/>
              </w:rPr>
              <w:t xml:space="preserve"> (3ER AÑO)</w:t>
            </w:r>
          </w:p>
        </w:tc>
      </w:tr>
      <w:tr w:rsidR="005D6D26" w:rsidRPr="003A1387" w:rsidTr="002657E2">
        <w:tc>
          <w:tcPr>
            <w:tcW w:w="4322" w:type="dxa"/>
            <w:shd w:val="clear" w:color="auto" w:fill="auto"/>
            <w:vAlign w:val="center"/>
          </w:tcPr>
          <w:p w:rsidR="005D6D26" w:rsidRPr="003A1387" w:rsidRDefault="00353220" w:rsidP="002657E2">
            <w:pPr>
              <w:spacing w:before="40" w:after="40"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6D5374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Navegación</w:t>
            </w:r>
            <w:r w:rsidR="006D5374">
              <w:rPr>
                <w:rFonts w:ascii="Arial" w:hAnsi="Arial" w:cs="Arial"/>
                <w:sz w:val="22"/>
                <w:szCs w:val="22"/>
              </w:rPr>
              <w:t xml:space="preserve"> costera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C15B5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B4B3D" w:rsidRPr="003A1387">
              <w:rPr>
                <w:rFonts w:ascii="Arial" w:hAnsi="Arial" w:cs="Arial"/>
                <w:sz w:val="22"/>
                <w:szCs w:val="22"/>
              </w:rPr>
              <w:t>°</w:t>
            </w:r>
          </w:p>
        </w:tc>
      </w:tr>
      <w:tr w:rsidR="002B4B3D" w:rsidRPr="003A1387" w:rsidTr="002657E2"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2B4B3D" w:rsidRPr="003A1387" w:rsidRDefault="002B4B3D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 xml:space="preserve"> Semestral.</w:t>
            </w:r>
          </w:p>
        </w:tc>
      </w:tr>
      <w:tr w:rsidR="009C703A" w:rsidRPr="003A1387" w:rsidTr="002657E2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3A1387" w:rsidRDefault="009C703A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6C2" w:rsidRPr="003A1387" w:rsidRDefault="00CC64E9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5D20A0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8D2475" w:rsidRPr="003A1387" w:rsidTr="002657E2">
        <w:tc>
          <w:tcPr>
            <w:tcW w:w="8644" w:type="dxa"/>
            <w:gridSpan w:val="2"/>
            <w:shd w:val="clear" w:color="auto" w:fill="CCCCCC"/>
          </w:tcPr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3A1387" w:rsidRDefault="008D2475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t>Horas:</w:t>
            </w:r>
          </w:p>
          <w:p w:rsidR="004A26C2" w:rsidRPr="003A1387" w:rsidRDefault="004A26C2" w:rsidP="003A138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2657E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A1C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5D20A0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5D6D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3A1387" w:rsidRDefault="00CC64E9" w:rsidP="005D20A0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5D20A0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83F26" w:rsidRPr="003A1387" w:rsidTr="002657E2">
        <w:trPr>
          <w:trHeight w:val="204"/>
        </w:trPr>
        <w:tc>
          <w:tcPr>
            <w:tcW w:w="4322" w:type="dxa"/>
            <w:shd w:val="clear" w:color="auto" w:fill="auto"/>
          </w:tcPr>
          <w:p w:rsidR="00183F26" w:rsidRPr="002657E2" w:rsidRDefault="00183F26" w:rsidP="002657E2">
            <w:pPr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83F26" w:rsidRPr="003A1387" w:rsidRDefault="005D20A0" w:rsidP="001A1C22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</w:tr>
      <w:tr w:rsidR="008D2475" w:rsidRPr="003A1387" w:rsidTr="002657E2">
        <w:tc>
          <w:tcPr>
            <w:tcW w:w="4322" w:type="dxa"/>
            <w:shd w:val="clear" w:color="auto" w:fill="auto"/>
          </w:tcPr>
          <w:p w:rsidR="008D2475" w:rsidRPr="003A1387" w:rsidRDefault="008D2475" w:rsidP="002657E2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A1387">
              <w:rPr>
                <w:rFonts w:ascii="Arial" w:hAnsi="Arial" w:cs="Arial"/>
                <w:sz w:val="22"/>
                <w:szCs w:val="22"/>
              </w:rPr>
              <w:t>Profesor.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4A26C2" w:rsidRPr="006D5374" w:rsidRDefault="00612994" w:rsidP="00C15B5D">
            <w:pPr>
              <w:spacing w:before="40" w:after="40" w:line="276" w:lineRule="auto"/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Mariano Rojas</w:t>
            </w:r>
            <w:r w:rsidR="00321FA3" w:rsidRPr="006D5374">
              <w:rPr>
                <w:rFonts w:ascii="Arial" w:hAnsi="Arial" w:cs="Arial"/>
                <w:sz w:val="22"/>
                <w:szCs w:val="22"/>
                <w:lang w:val="pt-BR"/>
              </w:rPr>
              <w:t xml:space="preserve"> B.</w:t>
            </w:r>
          </w:p>
        </w:tc>
      </w:tr>
    </w:tbl>
    <w:p w:rsidR="00210859" w:rsidRPr="00375371" w:rsidRDefault="00210859">
      <w:pPr>
        <w:rPr>
          <w:lang w:val="pt-BR"/>
        </w:rPr>
      </w:pPr>
    </w:p>
    <w:p w:rsidR="009773C4" w:rsidRDefault="009773C4" w:rsidP="009773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877CA3">
      <w:pPr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3978"/>
      </w:tblGrid>
      <w:tr w:rsidR="00E95631" w:rsidRPr="003A1387" w:rsidTr="00E95631">
        <w:trPr>
          <w:trHeight w:val="256"/>
        </w:trPr>
        <w:tc>
          <w:tcPr>
            <w:tcW w:w="13978" w:type="dxa"/>
            <w:tcBorders>
              <w:bottom w:val="single" w:sz="4" w:space="0" w:color="auto"/>
            </w:tcBorders>
            <w:shd w:val="clear" w:color="auto" w:fill="C0C0C0"/>
            <w:vAlign w:val="bottom"/>
          </w:tcPr>
          <w:p w:rsidR="00E95631" w:rsidRPr="00E95631" w:rsidRDefault="00E95631" w:rsidP="00E95631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1387">
              <w:rPr>
                <w:rFonts w:ascii="Arial" w:hAnsi="Arial" w:cs="Arial"/>
                <w:b/>
                <w:sz w:val="22"/>
                <w:szCs w:val="22"/>
              </w:rPr>
              <w:lastRenderedPageBreak/>
              <w:t>II. PROGRAMACIÓN DE AULA</w:t>
            </w:r>
            <w:r w:rsidR="00902F3E">
              <w:rPr>
                <w:rFonts w:ascii="Arial" w:hAnsi="Arial" w:cs="Arial"/>
                <w:b/>
                <w:sz w:val="22"/>
                <w:szCs w:val="22"/>
              </w:rPr>
              <w:t xml:space="preserve"> I</w:t>
            </w:r>
            <w:bookmarkStart w:id="0" w:name="_GoBack"/>
            <w:bookmarkEnd w:id="0"/>
            <w:r w:rsidRPr="003A1387">
              <w:rPr>
                <w:rFonts w:ascii="Arial" w:hAnsi="Arial" w:cs="Arial"/>
                <w:b/>
                <w:sz w:val="22"/>
                <w:szCs w:val="22"/>
              </w:rPr>
              <w:t>I SEMESTRE</w:t>
            </w:r>
          </w:p>
        </w:tc>
      </w:tr>
    </w:tbl>
    <w:p w:rsidR="00E95631" w:rsidRPr="006D5374" w:rsidRDefault="00E95631" w:rsidP="009F096C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586"/>
        <w:gridCol w:w="2133"/>
        <w:gridCol w:w="6408"/>
        <w:gridCol w:w="3865"/>
      </w:tblGrid>
      <w:tr w:rsidR="00CE3A06" w:rsidRPr="006D5374" w:rsidTr="00085FFB">
        <w:trPr>
          <w:trHeight w:val="256"/>
        </w:trPr>
        <w:tc>
          <w:tcPr>
            <w:tcW w:w="1586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133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6408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3865" w:type="dxa"/>
            <w:shd w:val="clear" w:color="auto" w:fill="E6E6E6"/>
            <w:vAlign w:val="center"/>
          </w:tcPr>
          <w:p w:rsidR="00E95631" w:rsidRPr="006D5374" w:rsidRDefault="00E95631" w:rsidP="00CB174B">
            <w:pPr>
              <w:spacing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5374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CE3A06" w:rsidRPr="003A1387" w:rsidTr="00085FFB">
        <w:trPr>
          <w:trHeight w:val="880"/>
        </w:trPr>
        <w:tc>
          <w:tcPr>
            <w:tcW w:w="1586" w:type="dxa"/>
            <w:vAlign w:val="center"/>
          </w:tcPr>
          <w:p w:rsidR="00E95631" w:rsidRDefault="001C7794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  <w:p w:rsidR="00D961EB" w:rsidRPr="00C57F2E" w:rsidRDefault="00D961E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(04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95631" w:rsidRPr="00D41B66" w:rsidRDefault="00E95631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E95631" w:rsidRPr="00D41B66" w:rsidRDefault="00E95631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E95631" w:rsidRPr="003A1387" w:rsidRDefault="00E95631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E95631" w:rsidRDefault="00E95631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1: CINEMÁTICA NAVAL</w:t>
            </w:r>
          </w:p>
          <w:p w:rsidR="00E95631" w:rsidRPr="00D41B66" w:rsidRDefault="00E95631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Vientos. (Manual de Cinemática Pub. 3020 Cap. 12)</w:t>
            </w:r>
          </w:p>
          <w:p w:rsidR="00E95631" w:rsidRPr="00D41B66" w:rsidRDefault="00E95631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general.</w:t>
            </w:r>
          </w:p>
          <w:p w:rsidR="00E95631" w:rsidRPr="00D41B66" w:rsidRDefault="00E95631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Elementos del triángulo vectorial.</w:t>
            </w:r>
          </w:p>
          <w:p w:rsidR="00E95631" w:rsidRPr="005F1E35" w:rsidRDefault="00E95631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Resolución del problema para determinar viento relativo, aparente y verdadero</w:t>
            </w:r>
          </w:p>
        </w:tc>
        <w:tc>
          <w:tcPr>
            <w:tcW w:w="3865" w:type="dxa"/>
            <w:vAlign w:val="center"/>
          </w:tcPr>
          <w:p w:rsidR="00E95631" w:rsidRPr="003A1387" w:rsidRDefault="00E95631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expositivas empleando gráficos</w:t>
            </w:r>
            <w:r w:rsidR="00CE3A0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E3A06" w:rsidRPr="003A1387" w:rsidTr="00085FFB">
        <w:trPr>
          <w:trHeight w:val="217"/>
        </w:trPr>
        <w:tc>
          <w:tcPr>
            <w:tcW w:w="1586" w:type="dxa"/>
            <w:vAlign w:val="center"/>
          </w:tcPr>
          <w:p w:rsidR="00B44A33" w:rsidRDefault="001C7794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  <w:p w:rsidR="00D961EB" w:rsidRPr="00C57F2E" w:rsidRDefault="00D961E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(11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B44A33" w:rsidRDefault="00B44A33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B44A33" w:rsidRPr="00D41B66" w:rsidRDefault="00B44A33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B44A33" w:rsidRPr="003A1387" w:rsidRDefault="00B44A33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D64124" w:rsidRPr="00D41B66" w:rsidRDefault="00B44A33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="00D64124"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Vientos. (Manual de Cinemática Pub. 3020 Cap. 12)</w:t>
            </w:r>
          </w:p>
          <w:p w:rsidR="00E16FB1" w:rsidRPr="00B00867" w:rsidRDefault="00B44A33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Resolución del problema para determinar rumbo y velocidad del contacto.</w:t>
            </w:r>
          </w:p>
        </w:tc>
        <w:tc>
          <w:tcPr>
            <w:tcW w:w="3865" w:type="dxa"/>
            <w:vAlign w:val="center"/>
          </w:tcPr>
          <w:p w:rsidR="00CE3A06" w:rsidRDefault="00B44A33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expositivas empleando gráficos</w:t>
            </w:r>
          </w:p>
          <w:p w:rsidR="00B44A33" w:rsidRPr="003A1387" w:rsidRDefault="00CE3A06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B44A33" w:rsidRPr="00D41B66">
              <w:rPr>
                <w:rFonts w:ascii="Arial" w:hAnsi="Arial" w:cs="Arial"/>
                <w:sz w:val="22"/>
                <w:szCs w:val="22"/>
              </w:rPr>
              <w:t>jercicios en rosa de maniobras</w:t>
            </w:r>
          </w:p>
        </w:tc>
      </w:tr>
      <w:tr w:rsidR="00CE3A06" w:rsidRPr="003A1387" w:rsidTr="00085FFB">
        <w:trPr>
          <w:trHeight w:val="1461"/>
        </w:trPr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1C7794" w:rsidRPr="00AF366E" w:rsidRDefault="001C7794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</w:p>
          <w:p w:rsidR="00D961EB" w:rsidRPr="00AF366E" w:rsidRDefault="00D961E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(18 JUL)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7794" w:rsidRPr="00D41B66" w:rsidRDefault="001C7794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1C7794" w:rsidRDefault="001C7794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1C7794" w:rsidRPr="003A1387" w:rsidRDefault="001C7794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tcBorders>
              <w:bottom w:val="single" w:sz="4" w:space="0" w:color="auto"/>
            </w:tcBorders>
            <w:vAlign w:val="center"/>
          </w:tcPr>
          <w:p w:rsidR="00C75190" w:rsidRPr="00D41B66" w:rsidRDefault="00C75190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="00FF31B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P. M. A. (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Manual de Cinemática Pub. 3020 Cap. 5)</w:t>
            </w:r>
          </w:p>
          <w:p w:rsidR="001C7794" w:rsidRPr="00425FA8" w:rsidRDefault="00C75190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Resolución del problema para determinar rumbo y velocidad del contacto.</w:t>
            </w:r>
          </w:p>
        </w:tc>
        <w:tc>
          <w:tcPr>
            <w:tcW w:w="3865" w:type="dxa"/>
            <w:tcBorders>
              <w:bottom w:val="single" w:sz="4" w:space="0" w:color="auto"/>
            </w:tcBorders>
            <w:vAlign w:val="center"/>
          </w:tcPr>
          <w:p w:rsidR="00CE3A06" w:rsidRDefault="001C7794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expositivas empleando gráficos</w:t>
            </w:r>
          </w:p>
          <w:p w:rsidR="001C7794" w:rsidRPr="003A1387" w:rsidRDefault="00CE3A06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1C7794" w:rsidRPr="00D41B66">
              <w:rPr>
                <w:rFonts w:ascii="Arial" w:hAnsi="Arial" w:cs="Arial"/>
                <w:sz w:val="22"/>
                <w:szCs w:val="22"/>
              </w:rPr>
              <w:t>jercicios en rosa de maniobras</w:t>
            </w:r>
          </w:p>
        </w:tc>
      </w:tr>
      <w:tr w:rsidR="00085FFB" w:rsidRPr="003A1387" w:rsidTr="00085FFB">
        <w:trPr>
          <w:trHeight w:val="1068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</w:p>
          <w:p w:rsidR="00D961EB" w:rsidRPr="00AF366E" w:rsidRDefault="00D961E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(25 JUL)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  <w:t>P. M. A. (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Manual de Cinemática Pub. 3020 Cap. 5)</w:t>
            </w:r>
          </w:p>
          <w:p w:rsidR="00085FFB" w:rsidRPr="00BB3752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Resolución del problema de demarcación, distancia y hora de P.M.A del contacto.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expositivas empleando gráficos</w:t>
            </w: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D41B66">
              <w:rPr>
                <w:rFonts w:ascii="Arial" w:hAnsi="Arial" w:cs="Arial"/>
                <w:sz w:val="22"/>
                <w:szCs w:val="22"/>
              </w:rPr>
              <w:t>jercicios en rosa de maniobras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lastRenderedPageBreak/>
              <w:t>5</w:t>
            </w:r>
          </w:p>
          <w:p w:rsidR="00D961EB" w:rsidRPr="00AF366E" w:rsidRDefault="00D961E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</w:t>
            </w:r>
            <w:r w:rsid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01AGO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Problemas</w:t>
            </w:r>
          </w:p>
        </w:tc>
        <w:tc>
          <w:tcPr>
            <w:tcW w:w="6408" w:type="dxa"/>
            <w:vAlign w:val="center"/>
          </w:tcPr>
          <w:p w:rsidR="00085FFB" w:rsidRPr="00425FA8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3.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  <w:t>Cambio de estacionamiento</w:t>
            </w:r>
            <w:r w:rsidRPr="00425FA8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(Pub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. </w:t>
            </w:r>
            <w:r w:rsidRPr="00425FA8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SHOA 30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</w:t>
            </w:r>
            <w:r w:rsidRPr="00425FA8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0 Cap. 6)</w:t>
            </w:r>
          </w:p>
          <w:p w:rsidR="00085FFB" w:rsidRPr="00425FA8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425FA8">
              <w:rPr>
                <w:rFonts w:ascii="Arial" w:hAnsi="Arial" w:cs="Arial"/>
                <w:sz w:val="22"/>
                <w:szCs w:val="22"/>
                <w:lang w:val="es-ES_tradnl"/>
              </w:rPr>
              <w:t>Concepto general.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Formaciones básicas</w:t>
            </w:r>
            <w:r w:rsidRPr="00425FA8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085FFB" w:rsidRPr="00B00867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425FA8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Resolución del problema de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Cambio de estacionamiento</w:t>
            </w:r>
            <w:r w:rsidRPr="00425FA8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expositivas empleando gráficos</w:t>
            </w: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D41B66">
              <w:rPr>
                <w:rFonts w:ascii="Arial" w:hAnsi="Arial" w:cs="Arial"/>
                <w:sz w:val="22"/>
                <w:szCs w:val="22"/>
              </w:rPr>
              <w:t>jercicios en rosa de maniobras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6</w:t>
            </w:r>
          </w:p>
          <w:p w:rsidR="00AF366E" w:rsidRP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(15 AGO)</w:t>
            </w:r>
          </w:p>
        </w:tc>
        <w:tc>
          <w:tcPr>
            <w:tcW w:w="2133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 N° 1 en simulador: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Viento, Rumbo y velocidad de un contacto 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 N° 2 en simulador:</w:t>
            </w:r>
          </w:p>
          <w:p w:rsidR="00085FFB" w:rsidRPr="00B14A2D" w:rsidRDefault="00085FFB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PMA, Cambio de estacionamiento.</w:t>
            </w:r>
          </w:p>
        </w:tc>
        <w:tc>
          <w:tcPr>
            <w:tcW w:w="3865" w:type="dxa"/>
            <w:vAlign w:val="center"/>
          </w:tcPr>
          <w:p w:rsidR="00AF366E" w:rsidRPr="00AF366E" w:rsidRDefault="00AF366E" w:rsidP="00CB174B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AF366E">
              <w:rPr>
                <w:rFonts w:ascii="Arial" w:hAnsi="Arial" w:cs="Arial"/>
                <w:b/>
                <w:color w:val="FF0000"/>
                <w:sz w:val="22"/>
                <w:szCs w:val="22"/>
              </w:rPr>
              <w:t>15 FERIADO ASUNCIÓN DE LA VIRGEN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 en simulador</w:t>
            </w:r>
          </w:p>
        </w:tc>
      </w:tr>
      <w:tr w:rsidR="00085FFB" w:rsidRPr="003A1387" w:rsidTr="00CB174B">
        <w:trPr>
          <w:trHeight w:val="674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</w:p>
          <w:p w:rsidR="00AF366E" w:rsidRP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(22 AGO)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Razonamiento  Lógico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1ª EVALUACIÓN (UT 1)</w:t>
            </w:r>
          </w:p>
          <w:p w:rsidR="00085FFB" w:rsidRPr="00B00867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  <w:r w:rsidRPr="00B00867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>Evaluación en simulador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simulador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  <w:p w:rsidR="00AF366E" w:rsidRP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(29 AGO)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Razonamiento  Lógico</w:t>
            </w:r>
          </w:p>
        </w:tc>
        <w:tc>
          <w:tcPr>
            <w:tcW w:w="6408" w:type="dxa"/>
            <w:vAlign w:val="center"/>
          </w:tcPr>
          <w:p w:rsidR="00085FFB" w:rsidRPr="00E73249" w:rsidRDefault="00085FFB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2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: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Procedimientos de Puente</w:t>
            </w:r>
          </w:p>
          <w:p w:rsidR="00085FFB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75190">
              <w:rPr>
                <w:rFonts w:ascii="Arial" w:hAnsi="Arial" w:cs="Arial"/>
                <w:sz w:val="22"/>
                <w:szCs w:val="22"/>
                <w:lang w:val="es-MX"/>
              </w:rPr>
              <w:t>1.</w:t>
            </w:r>
            <w:r w:rsidRPr="00C75190">
              <w:rPr>
                <w:rFonts w:ascii="Arial" w:hAnsi="Arial" w:cs="Arial"/>
                <w:sz w:val="22"/>
                <w:szCs w:val="22"/>
                <w:lang w:val="es-MX"/>
              </w:rPr>
              <w:tab/>
              <w:t xml:space="preserve">Responsabilidades del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 w:rsidRPr="00C75190">
              <w:rPr>
                <w:rFonts w:ascii="Arial" w:hAnsi="Arial" w:cs="Arial"/>
                <w:sz w:val="22"/>
                <w:szCs w:val="22"/>
                <w:lang w:val="es-MX"/>
              </w:rPr>
              <w:t>ficial de guardia en la mar.</w:t>
            </w:r>
          </w:p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2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MX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MX"/>
              </w:rPr>
              <w:t>Procedimientos de puente (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BR 45 Cap. 19).</w:t>
            </w:r>
          </w:p>
          <w:p w:rsidR="00085FFB" w:rsidRPr="00D41B66" w:rsidRDefault="00085FFB" w:rsidP="00CB174B">
            <w:pPr>
              <w:tabs>
                <w:tab w:val="left" w:pos="-1440"/>
                <w:tab w:val="left" w:pos="2312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Falla a las máquinas y de poder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Pr="00B14A2D" w:rsidRDefault="00085FFB" w:rsidP="00CB174B">
            <w:pPr>
              <w:tabs>
                <w:tab w:val="left" w:pos="-1440"/>
                <w:tab w:val="left" w:pos="2312"/>
              </w:tabs>
              <w:spacing w:line="276" w:lineRule="auto"/>
              <w:ind w:left="367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Falla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de gobierno, gobierno con las máquinas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Estudio de casos.</w:t>
            </w:r>
          </w:p>
        </w:tc>
      </w:tr>
      <w:tr w:rsidR="00085FFB" w:rsidRPr="003A1387" w:rsidTr="00CB174B">
        <w:trPr>
          <w:trHeight w:val="1207"/>
        </w:trPr>
        <w:tc>
          <w:tcPr>
            <w:tcW w:w="1586" w:type="dxa"/>
            <w:vAlign w:val="center"/>
          </w:tcPr>
          <w:p w:rsidR="00085FFB" w:rsidRPr="00AF366E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F366E"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</w:p>
          <w:p w:rsidR="00AF366E" w:rsidRP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(05SEP)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Resolución de</w:t>
            </w:r>
            <w:r w:rsidRPr="00D41B66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 Lógico</w:t>
            </w:r>
          </w:p>
        </w:tc>
        <w:tc>
          <w:tcPr>
            <w:tcW w:w="6408" w:type="dxa"/>
            <w:vAlign w:val="center"/>
          </w:tcPr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3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MX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ab/>
              <w:t xml:space="preserve">Procedimientos 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MX"/>
              </w:rPr>
              <w:t>de puente (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BR 45 Cap. 19).</w:t>
            </w:r>
          </w:p>
          <w:p w:rsidR="00085FFB" w:rsidRPr="00D41B66" w:rsidRDefault="00085FFB" w:rsidP="00CB174B">
            <w:pPr>
              <w:tabs>
                <w:tab w:val="left" w:pos="-1440"/>
                <w:tab w:val="left" w:pos="2312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Hombre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al agua. (Plan M-01)</w:t>
            </w:r>
          </w:p>
          <w:p w:rsidR="00085FFB" w:rsidRDefault="00085FFB" w:rsidP="00CB174B">
            <w:pPr>
              <w:tabs>
                <w:tab w:val="left" w:pos="-1440"/>
                <w:tab w:val="left" w:pos="2312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Navegación en Baja Visibilidad (Plan M-02)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3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Pr="00D961E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:rsid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(12 SEP)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4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Procedimientos de emergencia y normales</w:t>
            </w:r>
          </w:p>
          <w:p w:rsidR="00085FFB" w:rsidRPr="00F50236" w:rsidRDefault="00085FFB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B00867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>Evaluación en simulador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 en simulador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simulador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11</w:t>
            </w:r>
          </w:p>
          <w:p w:rsid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(26 SEP)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Resolución de  Problemas</w:t>
            </w:r>
          </w:p>
        </w:tc>
        <w:tc>
          <w:tcPr>
            <w:tcW w:w="6408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3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: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Introducción al Pilotaje de Precisión</w:t>
            </w:r>
          </w:p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Pilotaje </w:t>
            </w: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de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Precisión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Definiciones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del Pilotaje.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Organización</w:t>
            </w:r>
          </w:p>
          <w:p w:rsidR="00085FFB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E20082">
              <w:rPr>
                <w:rFonts w:ascii="Arial" w:hAnsi="Arial" w:cs="Arial"/>
                <w:b/>
                <w:sz w:val="22"/>
                <w:szCs w:val="22"/>
                <w:lang w:val="es-MX"/>
              </w:rPr>
              <w:t>Ejecución</w:t>
            </w:r>
            <w:r w:rsidRPr="00FA0025">
              <w:rPr>
                <w:rFonts w:ascii="Arial" w:hAnsi="Arial" w:cs="Arial"/>
                <w:b/>
                <w:lang w:val="es-MX"/>
              </w:rPr>
              <w:t xml:space="preserve"> del Pilotaje</w:t>
            </w:r>
          </w:p>
          <w:p w:rsidR="00085FFB" w:rsidRPr="00E20082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Cumplir RIPA.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antes y después de la caída.</w:t>
            </w:r>
          </w:p>
          <w:p w:rsidR="00085FFB" w:rsidRPr="00F5023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lang w:val="es-MX"/>
              </w:rPr>
            </w:pPr>
            <w:r w:rsidRPr="00E20082">
              <w:rPr>
                <w:rFonts w:ascii="Arial" w:hAnsi="Arial" w:cs="Arial"/>
                <w:sz w:val="22"/>
                <w:szCs w:val="22"/>
                <w:lang w:val="es-ES_tradnl"/>
              </w:rPr>
              <w:t>Reporte Estándar</w:t>
            </w:r>
            <w:r>
              <w:rPr>
                <w:rFonts w:ascii="Arial" w:hAnsi="Arial" w:cs="Arial"/>
                <w:lang w:val="es-MX"/>
              </w:rPr>
              <w:t>. Concepto de aguas claras.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12</w:t>
            </w:r>
          </w:p>
          <w:p w:rsid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(03OCT)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</w:tc>
        <w:tc>
          <w:tcPr>
            <w:tcW w:w="6408" w:type="dxa"/>
            <w:vAlign w:val="center"/>
          </w:tcPr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3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CPO del Situación Carta.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Lista de chequeo.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de la carta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Procedimiento de Situación – simbología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Reporte estándar.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Preparación navegación de precisión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5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Pr="00F5023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Preparación de navegación en aula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BE4EFE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</w:tc>
      </w:tr>
      <w:tr w:rsidR="00085FFB" w:rsidRPr="003A1387" w:rsidTr="00B910A7">
        <w:trPr>
          <w:trHeight w:val="642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13</w:t>
            </w:r>
          </w:p>
          <w:p w:rsid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(10 OCT)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Razonamiento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Lógico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2ª EVALUACIÓN (UT 1,2 y 3)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6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Pr="001320A4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Evaluación.</w:t>
            </w:r>
          </w:p>
          <w:p w:rsidR="00085FFB" w:rsidRPr="00B910A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BE4EFE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14</w:t>
            </w:r>
          </w:p>
          <w:p w:rsidR="00AF366E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(17 OCT)</w:t>
            </w:r>
          </w:p>
        </w:tc>
        <w:tc>
          <w:tcPr>
            <w:tcW w:w="2133" w:type="dxa"/>
            <w:vAlign w:val="center"/>
          </w:tcPr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085FFB" w:rsidRPr="003A1387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7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 xml:space="preserve">Ejercicio 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N° 8 </w:t>
            </w:r>
            <w:r w:rsidRPr="00D41B66">
              <w:rPr>
                <w:rFonts w:ascii="Arial" w:hAnsi="Arial" w:cs="Arial"/>
                <w:sz w:val="22"/>
                <w:szCs w:val="22"/>
                <w:lang w:val="es-MX"/>
              </w:rPr>
              <w:t>en Simulador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085FFB" w:rsidRPr="00B14A2D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Pilotaje por pasos estrechos.</w:t>
            </w:r>
          </w:p>
        </w:tc>
        <w:tc>
          <w:tcPr>
            <w:tcW w:w="3865" w:type="dxa"/>
            <w:vAlign w:val="center"/>
          </w:tcPr>
          <w:p w:rsidR="00085FFB" w:rsidRPr="001F76A4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en simulador.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lastRenderedPageBreak/>
              <w:t>15</w:t>
            </w:r>
          </w:p>
          <w:p w:rsidR="00AF366E" w:rsidRPr="009A75C5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(24 OCT)</w:t>
            </w:r>
          </w:p>
        </w:tc>
        <w:tc>
          <w:tcPr>
            <w:tcW w:w="2133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085FFB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  <w:t>Evaluación en Simulador</w:t>
            </w: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UT 4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: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 La Carta Electrónica y la Navegación Integrada</w:t>
            </w:r>
          </w:p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Conceptos generales.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Normativa OMI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Información proporcionada por el Visualizador ECDIS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CB174B" w:rsidRPr="00D41B66" w:rsidRDefault="00CB174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2.-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Principales tipos de Cartas Electrónica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</w:t>
            </w:r>
          </w:p>
          <w:p w:rsidR="00CB174B" w:rsidRPr="00D41B66" w:rsidRDefault="00CB174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 CNE.</w:t>
            </w:r>
          </w:p>
          <w:p w:rsidR="00CB174B" w:rsidRPr="00CB174B" w:rsidRDefault="00CB174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Carta Tipo “Vector”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y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“Raster”</w:t>
            </w:r>
          </w:p>
        </w:tc>
        <w:tc>
          <w:tcPr>
            <w:tcW w:w="3865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en simulador.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Pr="00E16FB1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</w:tc>
      </w:tr>
      <w:tr w:rsidR="00085FFB" w:rsidRPr="003A1387" w:rsidTr="00CB174B">
        <w:trPr>
          <w:trHeight w:val="1602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16</w:t>
            </w:r>
          </w:p>
          <w:p w:rsidR="00AF366E" w:rsidRPr="009A75C5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(31 OCT)</w:t>
            </w:r>
          </w:p>
        </w:tc>
        <w:tc>
          <w:tcPr>
            <w:tcW w:w="2133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085FFB" w:rsidRPr="00D41B66" w:rsidRDefault="00085FFB" w:rsidP="00CB174B">
            <w:pPr>
              <w:tabs>
                <w:tab w:val="left" w:pos="367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3.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ab/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El Visualizador de C.</w:t>
            </w: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N.</w:t>
            </w:r>
            <w:r w:rsidRPr="00D41B66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Concepto del ECDIS.</w:t>
            </w:r>
          </w:p>
          <w:p w:rsidR="00085FFB" w:rsidRPr="00D41B66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Reglamentación relacionada con el ECDIS.</w:t>
            </w:r>
          </w:p>
          <w:p w:rsidR="00085FFB" w:rsidRDefault="00085FFB" w:rsidP="00CB174B">
            <w:pPr>
              <w:tabs>
                <w:tab w:val="left" w:pos="-1440"/>
              </w:tabs>
              <w:spacing w:line="276" w:lineRule="auto"/>
              <w:ind w:left="367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Información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que proporciona</w:t>
            </w:r>
            <w:r w:rsidR="00902F3E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D41B66">
              <w:rPr>
                <w:rFonts w:ascii="Arial" w:hAnsi="Arial" w:cs="Arial"/>
                <w:sz w:val="22"/>
                <w:szCs w:val="22"/>
                <w:lang w:val="es-ES_tradnl"/>
              </w:rPr>
              <w:t>el ECDIS.</w:t>
            </w:r>
          </w:p>
          <w:p w:rsidR="00085FFB" w:rsidRPr="00F50236" w:rsidRDefault="00085FFB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3ª EVALUACIÓN (UT 1, 2, 3 y 4)</w:t>
            </w:r>
          </w:p>
        </w:tc>
        <w:tc>
          <w:tcPr>
            <w:tcW w:w="3865" w:type="dxa"/>
            <w:vAlign w:val="center"/>
          </w:tcPr>
          <w:p w:rsidR="00B910A7" w:rsidRDefault="00B910A7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pt-PT"/>
              </w:rPr>
              <w:t>31 FERIADO DÍA IGL. EVANGÉLICAS</w:t>
            </w:r>
          </w:p>
          <w:p w:rsidR="00B910A7" w:rsidRDefault="00B910A7" w:rsidP="00CB174B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pt-PT"/>
              </w:rPr>
              <w:t>01 NOV FERIADO DÍA DE TODOS LOS SANTOS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Clases expositiva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Discusión.</w:t>
            </w:r>
          </w:p>
          <w:p w:rsidR="00085FFB" w:rsidRPr="00E16FB1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Estudio de casos.</w:t>
            </w:r>
          </w:p>
        </w:tc>
      </w:tr>
      <w:tr w:rsidR="00085FFB" w:rsidRPr="003A1387" w:rsidTr="00085FFB">
        <w:trPr>
          <w:trHeight w:val="1250"/>
        </w:trPr>
        <w:tc>
          <w:tcPr>
            <w:tcW w:w="1586" w:type="dxa"/>
            <w:vAlign w:val="center"/>
          </w:tcPr>
          <w:p w:rsidR="00085FFB" w:rsidRDefault="00085FFB" w:rsidP="00CB17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17</w:t>
            </w:r>
          </w:p>
          <w:p w:rsidR="00AF366E" w:rsidRPr="009A75C5" w:rsidRDefault="00AF366E" w:rsidP="00CB17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910A7">
              <w:rPr>
                <w:rFonts w:ascii="Arial" w:hAnsi="Arial" w:cs="Arial"/>
                <w:b/>
                <w:sz w:val="22"/>
                <w:szCs w:val="22"/>
                <w:lang w:val="es-CL"/>
              </w:rPr>
              <w:t>(07NOV)</w:t>
            </w:r>
          </w:p>
        </w:tc>
        <w:tc>
          <w:tcPr>
            <w:tcW w:w="2133" w:type="dxa"/>
            <w:vAlign w:val="center"/>
          </w:tcPr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1B66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085FFB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085FFB" w:rsidRPr="00D41B66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 y Razonamiento Lógico</w:t>
            </w:r>
          </w:p>
        </w:tc>
        <w:tc>
          <w:tcPr>
            <w:tcW w:w="6408" w:type="dxa"/>
            <w:vAlign w:val="center"/>
          </w:tcPr>
          <w:p w:rsidR="00085FFB" w:rsidRPr="00187B95" w:rsidRDefault="00085FFB" w:rsidP="00CB174B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</w:t>
            </w:r>
            <w:r w:rsidRPr="00187B9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jercicio N°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9 en simulador:</w:t>
            </w:r>
          </w:p>
          <w:p w:rsidR="00085FFB" w:rsidRPr="00B14A2D" w:rsidRDefault="00085FFB" w:rsidP="00CB174B">
            <w:pPr>
              <w:tabs>
                <w:tab w:val="left" w:pos="-1440"/>
                <w:tab w:val="num" w:pos="1785"/>
              </w:tabs>
              <w:spacing w:line="276" w:lineRule="auto"/>
              <w:ind w:left="-34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Familiarización con el ECDIS</w:t>
            </w:r>
          </w:p>
        </w:tc>
        <w:tc>
          <w:tcPr>
            <w:tcW w:w="3865" w:type="dxa"/>
            <w:vAlign w:val="center"/>
          </w:tcPr>
          <w:p w:rsidR="00085FFB" w:rsidRPr="00E16FB1" w:rsidRDefault="00085FFB" w:rsidP="00CB17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 en simulador.</w:t>
            </w:r>
          </w:p>
        </w:tc>
      </w:tr>
    </w:tbl>
    <w:p w:rsidR="00E95631" w:rsidRDefault="00E95631" w:rsidP="009F096C">
      <w:pPr>
        <w:jc w:val="both"/>
        <w:rPr>
          <w:rFonts w:ascii="Arial" w:hAnsi="Arial" w:cs="Arial"/>
          <w:sz w:val="22"/>
          <w:szCs w:val="22"/>
        </w:rPr>
      </w:pPr>
    </w:p>
    <w:p w:rsidR="00CB174B" w:rsidRPr="00F80030" w:rsidRDefault="00C57F2E" w:rsidP="00750A57">
      <w:pPr>
        <w:tabs>
          <w:tab w:val="left" w:pos="106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Mayo</w:t>
      </w:r>
      <w:r w:rsidR="00C71A0C" w:rsidRPr="00F80030">
        <w:rPr>
          <w:rFonts w:ascii="Arial" w:hAnsi="Arial" w:cs="Arial"/>
        </w:rPr>
        <w:t>/</w:t>
      </w:r>
      <w:r w:rsidR="00F66743" w:rsidRPr="00F80030">
        <w:rPr>
          <w:rFonts w:ascii="Arial" w:hAnsi="Arial" w:cs="Arial"/>
        </w:rPr>
        <w:t>20</w:t>
      </w:r>
      <w:r w:rsidR="00DF53F2">
        <w:rPr>
          <w:rFonts w:ascii="Arial" w:hAnsi="Arial" w:cs="Arial"/>
        </w:rPr>
        <w:t>2</w:t>
      </w:r>
      <w:r w:rsidR="00902F3E">
        <w:rPr>
          <w:rFonts w:ascii="Arial" w:hAnsi="Arial" w:cs="Arial"/>
        </w:rPr>
        <w:t>4</w:t>
      </w:r>
      <w:r w:rsidR="00CB174B">
        <w:rPr>
          <w:rFonts w:ascii="Arial" w:hAnsi="Arial" w:cs="Arial"/>
        </w:rPr>
        <w:tab/>
      </w:r>
      <w:r w:rsidR="00750A57">
        <w:rPr>
          <w:rFonts w:ascii="Arial" w:hAnsi="Arial" w:cs="Arial"/>
        </w:rPr>
        <w:t>Mariano Rojas Bustos</w:t>
      </w:r>
    </w:p>
    <w:sectPr w:rsidR="00CB174B" w:rsidRPr="00F80030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F1A" w:rsidRDefault="009B3F1A">
      <w:r>
        <w:separator/>
      </w:r>
    </w:p>
  </w:endnote>
  <w:endnote w:type="continuationSeparator" w:id="0">
    <w:p w:rsidR="009B3F1A" w:rsidRDefault="009B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F1A" w:rsidRDefault="009B3F1A">
      <w:r>
        <w:separator/>
      </w:r>
    </w:p>
  </w:footnote>
  <w:footnote w:type="continuationSeparator" w:id="0">
    <w:p w:rsidR="009B3F1A" w:rsidRDefault="009B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Default="00C63627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128F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28FD" w:rsidRDefault="002128FD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Pr="008D2BA0" w:rsidRDefault="00C63627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2128FD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902F3E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2128FD" w:rsidRPr="00162F3F" w:rsidRDefault="002128FD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2F3F">
      <w:rPr>
        <w:rFonts w:ascii="Arial" w:hAnsi="Arial" w:cs="Arial"/>
        <w:b/>
        <w:sz w:val="16"/>
        <w:szCs w:val="16"/>
      </w:rPr>
      <w:t>ESCUELA NAVAL ARTURO PRAT</w:t>
    </w:r>
  </w:p>
  <w:p w:rsidR="00CB174B" w:rsidRPr="00353220" w:rsidRDefault="00CB174B" w:rsidP="00CB174B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128FD" w:rsidRPr="00162F3F" w:rsidRDefault="00CB174B" w:rsidP="00CB174B">
    <w:pPr>
      <w:pStyle w:val="Encabezad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8FD" w:rsidRPr="00353220" w:rsidRDefault="002128FD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128FD" w:rsidRPr="00353220" w:rsidRDefault="002128FD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128FD" w:rsidRPr="00353220" w:rsidRDefault="00FD0DF3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CATEDRA DE NAVEG. Y METEOROLOGÍA</w:t>
    </w:r>
  </w:p>
  <w:p w:rsidR="002128FD" w:rsidRDefault="002128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603A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06896CE3"/>
    <w:multiLevelType w:val="hybridMultilevel"/>
    <w:tmpl w:val="D50CC47E"/>
    <w:lvl w:ilvl="0" w:tplc="876CA03A">
      <w:start w:val="1"/>
      <w:numFmt w:val="decimal"/>
      <w:lvlText w:val="%1.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46688">
      <w:start w:val="1"/>
      <w:numFmt w:val="lowerLetter"/>
      <w:lvlText w:val="%2.-"/>
      <w:lvlJc w:val="left"/>
      <w:pPr>
        <w:tabs>
          <w:tab w:val="num" w:pos="1647"/>
        </w:tabs>
        <w:ind w:left="164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928E9"/>
    <w:multiLevelType w:val="multilevel"/>
    <w:tmpl w:val="8042C82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095375F6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 w15:restartNumberingAfterBreak="0">
    <w:nsid w:val="0A075E8E"/>
    <w:multiLevelType w:val="multilevel"/>
    <w:tmpl w:val="31C4A53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66DEF"/>
    <w:multiLevelType w:val="hybridMultilevel"/>
    <w:tmpl w:val="6FDA75F0"/>
    <w:lvl w:ilvl="0" w:tplc="0C0A0019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44956"/>
    <w:multiLevelType w:val="multilevel"/>
    <w:tmpl w:val="CE1CC69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" w15:restartNumberingAfterBreak="0">
    <w:nsid w:val="15AC230B"/>
    <w:multiLevelType w:val="multilevel"/>
    <w:tmpl w:val="9D12367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6D46635"/>
    <w:multiLevelType w:val="multilevel"/>
    <w:tmpl w:val="FC529C8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9114D0A"/>
    <w:multiLevelType w:val="hybridMultilevel"/>
    <w:tmpl w:val="B3EE69E6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183D85"/>
    <w:multiLevelType w:val="multilevel"/>
    <w:tmpl w:val="E5F6CC6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1CCF731C"/>
    <w:multiLevelType w:val="hybridMultilevel"/>
    <w:tmpl w:val="7F323DAC"/>
    <w:lvl w:ilvl="0" w:tplc="0C0A0019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14" w15:restartNumberingAfterBreak="0">
    <w:nsid w:val="1EB54010"/>
    <w:multiLevelType w:val="hybridMultilevel"/>
    <w:tmpl w:val="7FFEC9C4"/>
    <w:lvl w:ilvl="0" w:tplc="0966E8D4">
      <w:start w:val="1"/>
      <w:numFmt w:val="bullet"/>
      <w:lvlText w:val=""/>
      <w:lvlJc w:val="left"/>
      <w:pPr>
        <w:tabs>
          <w:tab w:val="num" w:pos="1267"/>
        </w:tabs>
        <w:ind w:left="1267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23013"/>
    <w:multiLevelType w:val="multilevel"/>
    <w:tmpl w:val="D4E852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29445BAC"/>
    <w:multiLevelType w:val="hybridMultilevel"/>
    <w:tmpl w:val="5A6427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D0DCF"/>
    <w:multiLevelType w:val="hybridMultilevel"/>
    <w:tmpl w:val="D30057A6"/>
    <w:lvl w:ilvl="0" w:tplc="0C0A0019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18" w15:restartNumberingAfterBreak="0">
    <w:nsid w:val="36D71BAD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9" w15:restartNumberingAfterBreak="0">
    <w:nsid w:val="386D76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 w15:restartNumberingAfterBreak="0">
    <w:nsid w:val="39B516BE"/>
    <w:multiLevelType w:val="multilevel"/>
    <w:tmpl w:val="534057B8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1" w15:restartNumberingAfterBreak="0">
    <w:nsid w:val="3CE85C5F"/>
    <w:multiLevelType w:val="hybridMultilevel"/>
    <w:tmpl w:val="36B2CCB6"/>
    <w:lvl w:ilvl="0" w:tplc="EF46165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8FCCF47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1E24AD44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16E39"/>
    <w:multiLevelType w:val="multilevel"/>
    <w:tmpl w:val="7F323DA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3" w15:restartNumberingAfterBreak="0">
    <w:nsid w:val="3E5B587F"/>
    <w:multiLevelType w:val="multilevel"/>
    <w:tmpl w:val="44CE25C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2E6365A"/>
    <w:multiLevelType w:val="hybridMultilevel"/>
    <w:tmpl w:val="8BE09588"/>
    <w:lvl w:ilvl="0" w:tplc="31F84C9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5" w15:restartNumberingAfterBreak="0">
    <w:nsid w:val="45F509CB"/>
    <w:multiLevelType w:val="multilevel"/>
    <w:tmpl w:val="9D9A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FB5EF4"/>
    <w:multiLevelType w:val="multilevel"/>
    <w:tmpl w:val="596E2CE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7501C81"/>
    <w:multiLevelType w:val="multilevel"/>
    <w:tmpl w:val="6FDA75F0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7C47E21"/>
    <w:multiLevelType w:val="hybridMultilevel"/>
    <w:tmpl w:val="2788CF7C"/>
    <w:lvl w:ilvl="0" w:tplc="0C0A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9" w15:restartNumberingAfterBreak="0">
    <w:nsid w:val="49A74ECC"/>
    <w:multiLevelType w:val="multilevel"/>
    <w:tmpl w:val="E11A33E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30" w15:restartNumberingAfterBreak="0">
    <w:nsid w:val="4E072D50"/>
    <w:multiLevelType w:val="multilevel"/>
    <w:tmpl w:val="D30057A6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31" w15:restartNumberingAfterBreak="0">
    <w:nsid w:val="51271797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650C575D"/>
    <w:multiLevelType w:val="multilevel"/>
    <w:tmpl w:val="DAD01C4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655E124C"/>
    <w:multiLevelType w:val="multilevel"/>
    <w:tmpl w:val="E11A33E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34" w15:restartNumberingAfterBreak="0">
    <w:nsid w:val="6C1126AB"/>
    <w:multiLevelType w:val="hybridMultilevel"/>
    <w:tmpl w:val="0ECE3C60"/>
    <w:lvl w:ilvl="0" w:tplc="13C00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817022D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434450"/>
    <w:multiLevelType w:val="multilevel"/>
    <w:tmpl w:val="D4E852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6" w15:restartNumberingAfterBreak="0">
    <w:nsid w:val="70651330"/>
    <w:multiLevelType w:val="multilevel"/>
    <w:tmpl w:val="E80A78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7" w15:restartNumberingAfterBreak="0">
    <w:nsid w:val="71273B6E"/>
    <w:multiLevelType w:val="multilevel"/>
    <w:tmpl w:val="C7B02B28"/>
    <w:lvl w:ilvl="0">
      <w:start w:val="1"/>
      <w:numFmt w:val="bullet"/>
      <w:lvlText w:val="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1F6404C"/>
    <w:multiLevelType w:val="multilevel"/>
    <w:tmpl w:val="AF8C06B4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39" w15:restartNumberingAfterBreak="0">
    <w:nsid w:val="72370AC1"/>
    <w:multiLevelType w:val="multilevel"/>
    <w:tmpl w:val="7FF41F0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26314EF"/>
    <w:multiLevelType w:val="multilevel"/>
    <w:tmpl w:val="1B165AD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3722574"/>
    <w:multiLevelType w:val="multilevel"/>
    <w:tmpl w:val="608441B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71410"/>
    <w:multiLevelType w:val="multilevel"/>
    <w:tmpl w:val="4A3C625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84BF3"/>
    <w:multiLevelType w:val="hybridMultilevel"/>
    <w:tmpl w:val="DBE681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A7838"/>
    <w:multiLevelType w:val="hybridMultilevel"/>
    <w:tmpl w:val="8F62462C"/>
    <w:lvl w:ilvl="0" w:tplc="0966E8D4">
      <w:start w:val="1"/>
      <w:numFmt w:val="bullet"/>
      <w:lvlText w:val=""/>
      <w:lvlJc w:val="left"/>
      <w:pPr>
        <w:tabs>
          <w:tab w:val="num" w:pos="1267"/>
        </w:tabs>
        <w:ind w:left="126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C0697"/>
    <w:multiLevelType w:val="multilevel"/>
    <w:tmpl w:val="14E4CC9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E474804"/>
    <w:multiLevelType w:val="hybridMultilevel"/>
    <w:tmpl w:val="2CF4D8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40959"/>
    <w:multiLevelType w:val="multilevel"/>
    <w:tmpl w:val="3982947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7"/>
  </w:num>
  <w:num w:numId="2">
    <w:abstractNumId w:val="42"/>
  </w:num>
  <w:num w:numId="3">
    <w:abstractNumId w:val="28"/>
  </w:num>
  <w:num w:numId="4">
    <w:abstractNumId w:val="18"/>
  </w:num>
  <w:num w:numId="5">
    <w:abstractNumId w:val="31"/>
  </w:num>
  <w:num w:numId="6">
    <w:abstractNumId w:val="3"/>
  </w:num>
  <w:num w:numId="7">
    <w:abstractNumId w:val="36"/>
  </w:num>
  <w:num w:numId="8">
    <w:abstractNumId w:val="15"/>
  </w:num>
  <w:num w:numId="9">
    <w:abstractNumId w:val="35"/>
  </w:num>
  <w:num w:numId="10">
    <w:abstractNumId w:val="40"/>
  </w:num>
  <w:num w:numId="11">
    <w:abstractNumId w:val="46"/>
  </w:num>
  <w:num w:numId="12">
    <w:abstractNumId w:val="10"/>
  </w:num>
  <w:num w:numId="13">
    <w:abstractNumId w:val="41"/>
  </w:num>
  <w:num w:numId="14">
    <w:abstractNumId w:val="48"/>
  </w:num>
  <w:num w:numId="15">
    <w:abstractNumId w:val="32"/>
  </w:num>
  <w:num w:numId="16">
    <w:abstractNumId w:val="4"/>
  </w:num>
  <w:num w:numId="17">
    <w:abstractNumId w:val="26"/>
  </w:num>
  <w:num w:numId="18">
    <w:abstractNumId w:val="23"/>
  </w:num>
  <w:num w:numId="19">
    <w:abstractNumId w:val="2"/>
  </w:num>
  <w:num w:numId="20">
    <w:abstractNumId w:val="9"/>
  </w:num>
  <w:num w:numId="21">
    <w:abstractNumId w:val="12"/>
  </w:num>
  <w:num w:numId="22">
    <w:abstractNumId w:val="21"/>
  </w:num>
  <w:num w:numId="23">
    <w:abstractNumId w:val="6"/>
  </w:num>
  <w:num w:numId="24">
    <w:abstractNumId w:val="34"/>
  </w:num>
  <w:num w:numId="25">
    <w:abstractNumId w:val="45"/>
  </w:num>
  <w:num w:numId="26">
    <w:abstractNumId w:val="39"/>
  </w:num>
  <w:num w:numId="27">
    <w:abstractNumId w:val="1"/>
  </w:num>
  <w:num w:numId="28">
    <w:abstractNumId w:val="14"/>
  </w:num>
  <w:num w:numId="29">
    <w:abstractNumId w:val="37"/>
  </w:num>
  <w:num w:numId="30">
    <w:abstractNumId w:val="27"/>
  </w:num>
  <w:num w:numId="31">
    <w:abstractNumId w:val="17"/>
  </w:num>
  <w:num w:numId="32">
    <w:abstractNumId w:val="30"/>
  </w:num>
  <w:num w:numId="33">
    <w:abstractNumId w:val="13"/>
  </w:num>
  <w:num w:numId="34">
    <w:abstractNumId w:val="22"/>
  </w:num>
  <w:num w:numId="35">
    <w:abstractNumId w:val="24"/>
  </w:num>
  <w:num w:numId="36">
    <w:abstractNumId w:val="38"/>
  </w:num>
  <w:num w:numId="37">
    <w:abstractNumId w:val="33"/>
  </w:num>
  <w:num w:numId="38">
    <w:abstractNumId w:val="29"/>
  </w:num>
  <w:num w:numId="39">
    <w:abstractNumId w:val="20"/>
  </w:num>
  <w:num w:numId="40">
    <w:abstractNumId w:val="25"/>
  </w:num>
  <w:num w:numId="41">
    <w:abstractNumId w:val="43"/>
  </w:num>
  <w:num w:numId="42">
    <w:abstractNumId w:val="44"/>
  </w:num>
  <w:num w:numId="43">
    <w:abstractNumId w:val="47"/>
  </w:num>
  <w:num w:numId="44">
    <w:abstractNumId w:val="11"/>
  </w:num>
  <w:num w:numId="45">
    <w:abstractNumId w:val="5"/>
  </w:num>
  <w:num w:numId="46">
    <w:abstractNumId w:val="8"/>
  </w:num>
  <w:num w:numId="47">
    <w:abstractNumId w:val="19"/>
  </w:num>
  <w:num w:numId="48">
    <w:abstractNumId w:val="16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A3"/>
    <w:rsid w:val="00010E52"/>
    <w:rsid w:val="000141CA"/>
    <w:rsid w:val="000202F1"/>
    <w:rsid w:val="0002654E"/>
    <w:rsid w:val="00045751"/>
    <w:rsid w:val="00074678"/>
    <w:rsid w:val="00075201"/>
    <w:rsid w:val="0008018E"/>
    <w:rsid w:val="0008101D"/>
    <w:rsid w:val="00085FFB"/>
    <w:rsid w:val="00092A41"/>
    <w:rsid w:val="00093B8B"/>
    <w:rsid w:val="000B406B"/>
    <w:rsid w:val="000B4EC3"/>
    <w:rsid w:val="000C05C7"/>
    <w:rsid w:val="000C3529"/>
    <w:rsid w:val="000C5983"/>
    <w:rsid w:val="000C668F"/>
    <w:rsid w:val="000C690C"/>
    <w:rsid w:val="000D20AC"/>
    <w:rsid w:val="000E2B49"/>
    <w:rsid w:val="000E484F"/>
    <w:rsid w:val="000F7EC2"/>
    <w:rsid w:val="001023E9"/>
    <w:rsid w:val="00120647"/>
    <w:rsid w:val="00121F8E"/>
    <w:rsid w:val="0012337D"/>
    <w:rsid w:val="00127312"/>
    <w:rsid w:val="001320A4"/>
    <w:rsid w:val="00140B10"/>
    <w:rsid w:val="00153DF7"/>
    <w:rsid w:val="00162F3F"/>
    <w:rsid w:val="0016302D"/>
    <w:rsid w:val="00180E33"/>
    <w:rsid w:val="00183F26"/>
    <w:rsid w:val="00187B95"/>
    <w:rsid w:val="00191100"/>
    <w:rsid w:val="00196A5C"/>
    <w:rsid w:val="001978D6"/>
    <w:rsid w:val="001A1C22"/>
    <w:rsid w:val="001A1F59"/>
    <w:rsid w:val="001A3A63"/>
    <w:rsid w:val="001B25D2"/>
    <w:rsid w:val="001C16FD"/>
    <w:rsid w:val="001C1817"/>
    <w:rsid w:val="001C588B"/>
    <w:rsid w:val="001C7794"/>
    <w:rsid w:val="001D3388"/>
    <w:rsid w:val="001D48DF"/>
    <w:rsid w:val="001E149C"/>
    <w:rsid w:val="001E561B"/>
    <w:rsid w:val="001E722D"/>
    <w:rsid w:val="001F57BB"/>
    <w:rsid w:val="001F76A4"/>
    <w:rsid w:val="00202DC4"/>
    <w:rsid w:val="00206D98"/>
    <w:rsid w:val="00210859"/>
    <w:rsid w:val="002128FD"/>
    <w:rsid w:val="00220CDF"/>
    <w:rsid w:val="002217E7"/>
    <w:rsid w:val="00221F47"/>
    <w:rsid w:val="00223F89"/>
    <w:rsid w:val="00225077"/>
    <w:rsid w:val="002268D0"/>
    <w:rsid w:val="00230FA4"/>
    <w:rsid w:val="002346A4"/>
    <w:rsid w:val="00234D6C"/>
    <w:rsid w:val="002541CC"/>
    <w:rsid w:val="0026070B"/>
    <w:rsid w:val="00260F7B"/>
    <w:rsid w:val="002657E2"/>
    <w:rsid w:val="00290513"/>
    <w:rsid w:val="002906FD"/>
    <w:rsid w:val="002B4B3D"/>
    <w:rsid w:val="002B4BC6"/>
    <w:rsid w:val="002C078A"/>
    <w:rsid w:val="002E1D73"/>
    <w:rsid w:val="002E6807"/>
    <w:rsid w:val="002F6041"/>
    <w:rsid w:val="00301818"/>
    <w:rsid w:val="0030611E"/>
    <w:rsid w:val="0030692E"/>
    <w:rsid w:val="00313388"/>
    <w:rsid w:val="003206D2"/>
    <w:rsid w:val="00321FA3"/>
    <w:rsid w:val="00330DCC"/>
    <w:rsid w:val="003316FE"/>
    <w:rsid w:val="0033728C"/>
    <w:rsid w:val="00342AD3"/>
    <w:rsid w:val="00353220"/>
    <w:rsid w:val="00362178"/>
    <w:rsid w:val="003729D6"/>
    <w:rsid w:val="003738D8"/>
    <w:rsid w:val="00374722"/>
    <w:rsid w:val="00375371"/>
    <w:rsid w:val="00385918"/>
    <w:rsid w:val="00396F3E"/>
    <w:rsid w:val="003A0230"/>
    <w:rsid w:val="003A1387"/>
    <w:rsid w:val="003A188E"/>
    <w:rsid w:val="003A41DF"/>
    <w:rsid w:val="003B5DB5"/>
    <w:rsid w:val="003C40E4"/>
    <w:rsid w:val="003D00EA"/>
    <w:rsid w:val="003E4C64"/>
    <w:rsid w:val="003F2D55"/>
    <w:rsid w:val="003F4D7B"/>
    <w:rsid w:val="003F54DA"/>
    <w:rsid w:val="003F6F33"/>
    <w:rsid w:val="004135FB"/>
    <w:rsid w:val="0042012B"/>
    <w:rsid w:val="00420E0E"/>
    <w:rsid w:val="0042525B"/>
    <w:rsid w:val="00425FA8"/>
    <w:rsid w:val="00427CEF"/>
    <w:rsid w:val="0043020F"/>
    <w:rsid w:val="00435737"/>
    <w:rsid w:val="00466BBA"/>
    <w:rsid w:val="00482922"/>
    <w:rsid w:val="0048795F"/>
    <w:rsid w:val="00491CBA"/>
    <w:rsid w:val="00496594"/>
    <w:rsid w:val="004A26C2"/>
    <w:rsid w:val="004F06AC"/>
    <w:rsid w:val="004F5FDA"/>
    <w:rsid w:val="00503A8B"/>
    <w:rsid w:val="005072DB"/>
    <w:rsid w:val="00510D07"/>
    <w:rsid w:val="00510E66"/>
    <w:rsid w:val="005132A9"/>
    <w:rsid w:val="00514879"/>
    <w:rsid w:val="00517FE1"/>
    <w:rsid w:val="00526082"/>
    <w:rsid w:val="00532AC3"/>
    <w:rsid w:val="00555F93"/>
    <w:rsid w:val="00560FBA"/>
    <w:rsid w:val="005629B5"/>
    <w:rsid w:val="005635B8"/>
    <w:rsid w:val="005824AC"/>
    <w:rsid w:val="00584FFA"/>
    <w:rsid w:val="0058524D"/>
    <w:rsid w:val="005A0338"/>
    <w:rsid w:val="005A168E"/>
    <w:rsid w:val="005A7119"/>
    <w:rsid w:val="005B0282"/>
    <w:rsid w:val="005C4310"/>
    <w:rsid w:val="005D20A0"/>
    <w:rsid w:val="005D6AEE"/>
    <w:rsid w:val="005D6D26"/>
    <w:rsid w:val="005E538B"/>
    <w:rsid w:val="005F04A1"/>
    <w:rsid w:val="005F1E35"/>
    <w:rsid w:val="005F58C6"/>
    <w:rsid w:val="00612994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A0B6D"/>
    <w:rsid w:val="006A47CA"/>
    <w:rsid w:val="006A6666"/>
    <w:rsid w:val="006B3D84"/>
    <w:rsid w:val="006B6CD8"/>
    <w:rsid w:val="006D5374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0A57"/>
    <w:rsid w:val="00755204"/>
    <w:rsid w:val="00756BEA"/>
    <w:rsid w:val="00765081"/>
    <w:rsid w:val="0077100B"/>
    <w:rsid w:val="00773733"/>
    <w:rsid w:val="00776E64"/>
    <w:rsid w:val="007A6AE7"/>
    <w:rsid w:val="007C0651"/>
    <w:rsid w:val="007C0A3A"/>
    <w:rsid w:val="007C140C"/>
    <w:rsid w:val="007D1386"/>
    <w:rsid w:val="007D2841"/>
    <w:rsid w:val="007E2F0D"/>
    <w:rsid w:val="007E649D"/>
    <w:rsid w:val="00807CA8"/>
    <w:rsid w:val="00807E5F"/>
    <w:rsid w:val="00811215"/>
    <w:rsid w:val="00820A24"/>
    <w:rsid w:val="00824794"/>
    <w:rsid w:val="0082514B"/>
    <w:rsid w:val="00826A99"/>
    <w:rsid w:val="00832572"/>
    <w:rsid w:val="00837690"/>
    <w:rsid w:val="00864139"/>
    <w:rsid w:val="008757B3"/>
    <w:rsid w:val="0087694D"/>
    <w:rsid w:val="00877CA3"/>
    <w:rsid w:val="00883969"/>
    <w:rsid w:val="0089213D"/>
    <w:rsid w:val="0089557C"/>
    <w:rsid w:val="008A1CE2"/>
    <w:rsid w:val="008A6A7C"/>
    <w:rsid w:val="008B2CDE"/>
    <w:rsid w:val="008B7A20"/>
    <w:rsid w:val="008D10A4"/>
    <w:rsid w:val="008D2475"/>
    <w:rsid w:val="008D2BA0"/>
    <w:rsid w:val="008D681B"/>
    <w:rsid w:val="008E04A6"/>
    <w:rsid w:val="008E1AAE"/>
    <w:rsid w:val="008F6926"/>
    <w:rsid w:val="00902F3E"/>
    <w:rsid w:val="00910CDC"/>
    <w:rsid w:val="009221F7"/>
    <w:rsid w:val="00927026"/>
    <w:rsid w:val="00930BA5"/>
    <w:rsid w:val="00932D33"/>
    <w:rsid w:val="00940A29"/>
    <w:rsid w:val="00943086"/>
    <w:rsid w:val="00960D4D"/>
    <w:rsid w:val="00962048"/>
    <w:rsid w:val="009773C4"/>
    <w:rsid w:val="00985B0E"/>
    <w:rsid w:val="00991DD6"/>
    <w:rsid w:val="00995A6B"/>
    <w:rsid w:val="009A288E"/>
    <w:rsid w:val="009B3F1A"/>
    <w:rsid w:val="009C1D82"/>
    <w:rsid w:val="009C305A"/>
    <w:rsid w:val="009C703A"/>
    <w:rsid w:val="009D290C"/>
    <w:rsid w:val="009D5F35"/>
    <w:rsid w:val="009E2D3B"/>
    <w:rsid w:val="009E4796"/>
    <w:rsid w:val="009F096C"/>
    <w:rsid w:val="009F5851"/>
    <w:rsid w:val="00A019FB"/>
    <w:rsid w:val="00A37612"/>
    <w:rsid w:val="00A4234B"/>
    <w:rsid w:val="00A51BF7"/>
    <w:rsid w:val="00A5563C"/>
    <w:rsid w:val="00A65883"/>
    <w:rsid w:val="00A66CB6"/>
    <w:rsid w:val="00A73268"/>
    <w:rsid w:val="00A76077"/>
    <w:rsid w:val="00A768D2"/>
    <w:rsid w:val="00A858A6"/>
    <w:rsid w:val="00A94659"/>
    <w:rsid w:val="00A968EB"/>
    <w:rsid w:val="00AB2D7D"/>
    <w:rsid w:val="00AB699A"/>
    <w:rsid w:val="00AC063B"/>
    <w:rsid w:val="00AD1F9E"/>
    <w:rsid w:val="00AE0C19"/>
    <w:rsid w:val="00AE21EE"/>
    <w:rsid w:val="00AE5F08"/>
    <w:rsid w:val="00AF1C49"/>
    <w:rsid w:val="00AF366E"/>
    <w:rsid w:val="00B00867"/>
    <w:rsid w:val="00B02363"/>
    <w:rsid w:val="00B0519B"/>
    <w:rsid w:val="00B14A2D"/>
    <w:rsid w:val="00B2331A"/>
    <w:rsid w:val="00B33E55"/>
    <w:rsid w:val="00B37913"/>
    <w:rsid w:val="00B41480"/>
    <w:rsid w:val="00B41E60"/>
    <w:rsid w:val="00B44A33"/>
    <w:rsid w:val="00B4557F"/>
    <w:rsid w:val="00B45B6D"/>
    <w:rsid w:val="00B45CF7"/>
    <w:rsid w:val="00B47F80"/>
    <w:rsid w:val="00B5546B"/>
    <w:rsid w:val="00B910A7"/>
    <w:rsid w:val="00B91A36"/>
    <w:rsid w:val="00BA07ED"/>
    <w:rsid w:val="00BB3752"/>
    <w:rsid w:val="00BC557D"/>
    <w:rsid w:val="00BE4EFE"/>
    <w:rsid w:val="00BF06E2"/>
    <w:rsid w:val="00BF18AD"/>
    <w:rsid w:val="00BF297E"/>
    <w:rsid w:val="00BF4EFF"/>
    <w:rsid w:val="00BF61A6"/>
    <w:rsid w:val="00BF70ED"/>
    <w:rsid w:val="00C01892"/>
    <w:rsid w:val="00C06301"/>
    <w:rsid w:val="00C1198B"/>
    <w:rsid w:val="00C14137"/>
    <w:rsid w:val="00C15B5D"/>
    <w:rsid w:val="00C2742C"/>
    <w:rsid w:val="00C337FA"/>
    <w:rsid w:val="00C351C3"/>
    <w:rsid w:val="00C4118B"/>
    <w:rsid w:val="00C44806"/>
    <w:rsid w:val="00C57F2E"/>
    <w:rsid w:val="00C61164"/>
    <w:rsid w:val="00C6211E"/>
    <w:rsid w:val="00C63627"/>
    <w:rsid w:val="00C702E5"/>
    <w:rsid w:val="00C71A0C"/>
    <w:rsid w:val="00C75190"/>
    <w:rsid w:val="00C835C9"/>
    <w:rsid w:val="00C87425"/>
    <w:rsid w:val="00C94127"/>
    <w:rsid w:val="00C96C62"/>
    <w:rsid w:val="00CA0388"/>
    <w:rsid w:val="00CB174B"/>
    <w:rsid w:val="00CB357D"/>
    <w:rsid w:val="00CC23AC"/>
    <w:rsid w:val="00CC646B"/>
    <w:rsid w:val="00CC64E9"/>
    <w:rsid w:val="00CE1D2A"/>
    <w:rsid w:val="00CE34CD"/>
    <w:rsid w:val="00CE3A06"/>
    <w:rsid w:val="00CE748D"/>
    <w:rsid w:val="00CE79D3"/>
    <w:rsid w:val="00CF2E07"/>
    <w:rsid w:val="00D004FD"/>
    <w:rsid w:val="00D14231"/>
    <w:rsid w:val="00D16871"/>
    <w:rsid w:val="00D27BBF"/>
    <w:rsid w:val="00D27C28"/>
    <w:rsid w:val="00D356C4"/>
    <w:rsid w:val="00D616D8"/>
    <w:rsid w:val="00D64124"/>
    <w:rsid w:val="00D66B05"/>
    <w:rsid w:val="00D77181"/>
    <w:rsid w:val="00D80AC2"/>
    <w:rsid w:val="00D848D6"/>
    <w:rsid w:val="00D86CD0"/>
    <w:rsid w:val="00D879E1"/>
    <w:rsid w:val="00D961EB"/>
    <w:rsid w:val="00D974A4"/>
    <w:rsid w:val="00DB24F9"/>
    <w:rsid w:val="00DB261E"/>
    <w:rsid w:val="00DC0913"/>
    <w:rsid w:val="00DC4BCD"/>
    <w:rsid w:val="00DC5896"/>
    <w:rsid w:val="00DF2FF4"/>
    <w:rsid w:val="00DF53F2"/>
    <w:rsid w:val="00E01B84"/>
    <w:rsid w:val="00E030EC"/>
    <w:rsid w:val="00E13A59"/>
    <w:rsid w:val="00E13C7D"/>
    <w:rsid w:val="00E16B80"/>
    <w:rsid w:val="00E16FB1"/>
    <w:rsid w:val="00E1745B"/>
    <w:rsid w:val="00E20082"/>
    <w:rsid w:val="00E2041B"/>
    <w:rsid w:val="00E32214"/>
    <w:rsid w:val="00E40CA4"/>
    <w:rsid w:val="00E459A0"/>
    <w:rsid w:val="00E50C9D"/>
    <w:rsid w:val="00E55811"/>
    <w:rsid w:val="00E70F86"/>
    <w:rsid w:val="00E72EBE"/>
    <w:rsid w:val="00E73249"/>
    <w:rsid w:val="00E73567"/>
    <w:rsid w:val="00E747AD"/>
    <w:rsid w:val="00E95631"/>
    <w:rsid w:val="00EA12ED"/>
    <w:rsid w:val="00EC65B0"/>
    <w:rsid w:val="00ED646E"/>
    <w:rsid w:val="00EF0C13"/>
    <w:rsid w:val="00EF5DAF"/>
    <w:rsid w:val="00F00A64"/>
    <w:rsid w:val="00F0243B"/>
    <w:rsid w:val="00F112B7"/>
    <w:rsid w:val="00F11935"/>
    <w:rsid w:val="00F15162"/>
    <w:rsid w:val="00F23006"/>
    <w:rsid w:val="00F3032D"/>
    <w:rsid w:val="00F50236"/>
    <w:rsid w:val="00F55F94"/>
    <w:rsid w:val="00F560DE"/>
    <w:rsid w:val="00F56F71"/>
    <w:rsid w:val="00F57384"/>
    <w:rsid w:val="00F614BF"/>
    <w:rsid w:val="00F66743"/>
    <w:rsid w:val="00F74647"/>
    <w:rsid w:val="00F80030"/>
    <w:rsid w:val="00FA2778"/>
    <w:rsid w:val="00FA7A6F"/>
    <w:rsid w:val="00FB124C"/>
    <w:rsid w:val="00FB77A5"/>
    <w:rsid w:val="00FC6D30"/>
    <w:rsid w:val="00FD0DF3"/>
    <w:rsid w:val="00FD3FD6"/>
    <w:rsid w:val="00FE78E6"/>
    <w:rsid w:val="00FF312F"/>
    <w:rsid w:val="00FF31B6"/>
    <w:rsid w:val="00FF3909"/>
    <w:rsid w:val="00FF42FB"/>
    <w:rsid w:val="00FF4FA7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5A5C8A"/>
  <w15:docId w15:val="{DF21D72F-DC12-41C7-99B3-02054003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14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5124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8075584-8</cp:lastModifiedBy>
  <cp:revision>3</cp:revision>
  <cp:lastPrinted>2010-02-26T20:25:00Z</cp:lastPrinted>
  <dcterms:created xsi:type="dcterms:W3CDTF">2022-05-26T10:39:00Z</dcterms:created>
  <dcterms:modified xsi:type="dcterms:W3CDTF">2024-07-02T16:10:00Z</dcterms:modified>
</cp:coreProperties>
</file>